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F9" w:rsidRDefault="009352F9">
      <w:r>
        <w:rPr>
          <w:noProof/>
        </w:rPr>
        <w:drawing>
          <wp:inline distT="0" distB="0" distL="0" distR="0">
            <wp:extent cx="5940425" cy="8175364"/>
            <wp:effectExtent l="0" t="0" r="0" b="0"/>
            <wp:docPr id="1" name="Рисунок 1" descr="C:\Users\Сергей\Desktop\скан первые листы\мониторинг качества образ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мониторинг качества образо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716B21" w:rsidRDefault="00716B21" w:rsidP="00716B21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>   </w:t>
      </w:r>
      <w:r>
        <w:rPr>
          <w:b/>
          <w:bCs/>
          <w:color w:val="000000"/>
          <w:sz w:val="28"/>
          <w:szCs w:val="28"/>
        </w:rPr>
        <w:t>Общие положения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1.1.Настоящий Порядок   проведения мониторинга качества образования в муниципального казенного общеобразовательного учреждения «Средняя общеобразовательная школа с</w:t>
      </w:r>
      <w:proofErr w:type="gramStart"/>
      <w:r>
        <w:rPr>
          <w:color w:val="000000"/>
          <w:sz w:val="28"/>
          <w:szCs w:val="28"/>
        </w:rPr>
        <w:t>.Я</w:t>
      </w:r>
      <w:proofErr w:type="gramEnd"/>
      <w:r>
        <w:rPr>
          <w:color w:val="000000"/>
          <w:sz w:val="28"/>
          <w:szCs w:val="28"/>
        </w:rPr>
        <w:t xml:space="preserve">нтарного» (далее Порядок/Учреждение) разработан  в соответствии </w:t>
      </w:r>
      <w:r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</w:rPr>
        <w:t xml:space="preserve"> Федеральным  законом от 29 декабря 2012 г. № 273-ФЗ «Об образовании в Российской Федерации»</w:t>
      </w:r>
      <w:r>
        <w:rPr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>, ФГОС нового поколения, основной образовательной программой Учреждения.</w:t>
      </w:r>
    </w:p>
    <w:p w:rsidR="00716B21" w:rsidRDefault="00716B21" w:rsidP="00716B2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1.2.Порядок определяет цель, задачи, показатели, критерии,   организационную структуру    проведения мониторинга качества образования Учреждении.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1.3.В Порядке применяются понятия: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1.3.1.Качество образования – это интегральная характеристика, отражающая степень соответствия реально достигнутых результатов деятельности Учреждения нормативным требованиям, социальному заказу, сформированному потребителями образовательных услуг.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1.3.2.Мониторинг качества образования в Учреждении – это целенаправленное, специально организованное, непрерывное слежение за изменением основных показателей качества образования, в целях своевременного принятия адекватных управленческих решений по коррекции образовательного процесса.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1.3.3.Показатели и критерии мониторинга качества образования – это комплекс характеристик, по которым осуществляется сбор, обработка, хранение информации о состоянии и динамике качества образования.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16B21" w:rsidRDefault="00716B21" w:rsidP="00716B21">
      <w:pPr>
        <w:ind w:left="1020" w:hanging="10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2.Основные цели, задачи, функции и принципы </w:t>
      </w:r>
      <w:proofErr w:type="gramStart"/>
      <w:r>
        <w:rPr>
          <w:b/>
          <w:bCs/>
          <w:color w:val="000000"/>
          <w:sz w:val="28"/>
          <w:szCs w:val="28"/>
        </w:rPr>
        <w:t>школьного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716B21" w:rsidRDefault="00716B21" w:rsidP="00716B21">
      <w:pPr>
        <w:ind w:left="1020" w:hanging="10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мониторинга качества образования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2.1</w:t>
      </w:r>
      <w:r>
        <w:rPr>
          <w:b/>
          <w:bCs/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> Цель мониторинга качества образования в Учреждении:</w:t>
      </w:r>
      <w:r>
        <w:rPr>
          <w:color w:val="000000"/>
          <w:sz w:val="28"/>
          <w:szCs w:val="28"/>
        </w:rPr>
        <w:t xml:space="preserve"> сбор, обобщение, анализ информации о состоянии системы образования Учреждения и основных показателях его функционирования для определения тенденций его развития, принятия обоснованных управленческих решений по достижению качественного образования в Учреждении.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2.2 Задачами мониторинга качества образования в Учреждении  являются: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2.2.1.Организационное и методическое обеспечение сбора, обработки, хранения информации о состоянии и динамике показателей качества образования.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2.2.2.Обеспечение регулярного и наглядного представления обучающимся, общественности и членам педагогического коллектива информации о динамике качества результатов образовательного процесса в Учреждении.  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 Выработка управленческих решений по результатам, полученным в процессе наблюдений за качеством результатов образовательного процесса в Учреждении.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2.2.4.Своевременное выявление изменений, происходящих в образовательном процессе, и факторов, вызывающих их.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2.2.5. Прогнозирование развития важнейших процессов на уровне Учреждения, в том числе предупреждение негативных тенденций в организации образовательного процесса.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2.3. Функциями мониторинга качества образования в Учреждении являются: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 Формирование механизма единой системы сбора, обработки и хранения информации о системе образования в Учреждении.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 Получение сравнительных данных, выявление динамики и факторов влияния на динамику качества образования;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 Определение и упорядочивание информации о состоянии и динамике качества образования в базе данных Учреждения;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 Координация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полномочиями.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2.4. Основными принципами мониторинга качества образования в Учреждении  являются: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2.4.1. Приоритет управления – это нацеленность результатов мониторинга качества образования  в Учреждении на принятие управленческого решения.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2.4.2.  Целостность – это единый последовательный процесс мониторинга качества образования в Учреждении, экспертизы соответствия муниципальным нормативам показателей качества Учреждения, принятия управленческого решения.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2.4.3. Оперативность – это сбор, обработка и представление информации о состоянии и динамике качества образования для оперативного принятия управленческого решения.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2.4.4. Информационная открытост</w:t>
      </w:r>
      <w:proofErr w:type="gramStart"/>
      <w:r>
        <w:rPr>
          <w:color w:val="000000"/>
          <w:sz w:val="28"/>
          <w:szCs w:val="28"/>
        </w:rPr>
        <w:t>ь–</w:t>
      </w:r>
      <w:proofErr w:type="gramEnd"/>
      <w:r>
        <w:rPr>
          <w:color w:val="000000"/>
          <w:sz w:val="28"/>
          <w:szCs w:val="28"/>
        </w:rPr>
        <w:t xml:space="preserve"> доступность информации о состоянии и динамике качества образования для  Управления образования, экспертов в области образования и представителей общественности.</w:t>
      </w:r>
    </w:p>
    <w:p w:rsidR="00716B21" w:rsidRDefault="00716B21" w:rsidP="00716B21">
      <w:pPr>
        <w:shd w:val="clear" w:color="auto" w:fill="FFFFFF"/>
        <w:ind w:right="-114" w:firstLine="52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 </w:t>
      </w:r>
    </w:p>
    <w:p w:rsidR="00716B21" w:rsidRDefault="00716B21" w:rsidP="00716B21">
      <w:pPr>
        <w:shd w:val="clear" w:color="auto" w:fill="FFFFFF"/>
        <w:ind w:right="-11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. Участники мониторинговых исследований</w:t>
      </w:r>
      <w:r>
        <w:rPr>
          <w:b/>
          <w:bCs/>
          <w:color w:val="000000"/>
          <w:spacing w:val="-7"/>
          <w:sz w:val="28"/>
          <w:szCs w:val="28"/>
        </w:rPr>
        <w:t>.</w:t>
      </w:r>
    </w:p>
    <w:p w:rsidR="00716B21" w:rsidRDefault="00716B21" w:rsidP="00716B21">
      <w:pPr>
        <w:shd w:val="clear" w:color="auto" w:fill="FFFFFF"/>
        <w:ind w:right="-114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3.1. </w:t>
      </w:r>
      <w:r>
        <w:rPr>
          <w:color w:val="000000"/>
          <w:spacing w:val="-7"/>
          <w:sz w:val="28"/>
          <w:szCs w:val="28"/>
        </w:rPr>
        <w:t>Общее методическое руководство организацией и проведением мониторинга</w:t>
      </w:r>
      <w:r>
        <w:rPr>
          <w:color w:val="000000"/>
          <w:spacing w:val="-5"/>
          <w:sz w:val="28"/>
          <w:szCs w:val="28"/>
        </w:rPr>
        <w:t> осуществляет директор </w:t>
      </w:r>
      <w:r>
        <w:rPr>
          <w:color w:val="000000"/>
          <w:sz w:val="28"/>
          <w:szCs w:val="28"/>
        </w:rPr>
        <w:t>Учреждения</w:t>
      </w:r>
      <w:r>
        <w:rPr>
          <w:color w:val="000000"/>
          <w:spacing w:val="-5"/>
          <w:sz w:val="28"/>
          <w:szCs w:val="28"/>
        </w:rPr>
        <w:t> в соответствии с действующим законодательством</w:t>
      </w:r>
      <w:r>
        <w:rPr>
          <w:color w:val="000000"/>
          <w:spacing w:val="-8"/>
          <w:sz w:val="28"/>
          <w:szCs w:val="28"/>
        </w:rPr>
        <w:t>, Уставом Учреждения и локальными нормативными  правовыми актами Учреждения.</w:t>
      </w:r>
    </w:p>
    <w:p w:rsidR="00716B21" w:rsidRDefault="00716B21" w:rsidP="00716B21">
      <w:pPr>
        <w:shd w:val="clear" w:color="auto" w:fill="FFFFFF"/>
        <w:ind w:right="-114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3.2. </w:t>
      </w:r>
      <w:r>
        <w:rPr>
          <w:color w:val="000000"/>
          <w:spacing w:val="-5"/>
          <w:sz w:val="28"/>
          <w:szCs w:val="28"/>
        </w:rPr>
        <w:t>Учреждение проводит мониторинговые мероприятия </w:t>
      </w:r>
      <w:r>
        <w:rPr>
          <w:color w:val="000000"/>
          <w:spacing w:val="-6"/>
          <w:sz w:val="28"/>
          <w:szCs w:val="28"/>
        </w:rPr>
        <w:t>силами своих специалистов:</w:t>
      </w:r>
    </w:p>
    <w:p w:rsidR="00716B21" w:rsidRDefault="00716B21" w:rsidP="00716B2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3.2.1А</w:t>
      </w:r>
      <w:r>
        <w:rPr>
          <w:color w:val="000000"/>
          <w:spacing w:val="-5"/>
          <w:sz w:val="28"/>
          <w:szCs w:val="28"/>
        </w:rPr>
        <w:t xml:space="preserve">налитико-статистическая группа: </w:t>
      </w:r>
    </w:p>
    <w:p w:rsidR="00716B21" w:rsidRDefault="00716B21" w:rsidP="00716B2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директор Учреждения, </w:t>
      </w:r>
    </w:p>
    <w:p w:rsidR="00716B21" w:rsidRDefault="00716B21" w:rsidP="00716B2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заместители директора,   </w:t>
      </w:r>
    </w:p>
    <w:p w:rsidR="00716B21" w:rsidRDefault="00716B21" w:rsidP="00716B2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руководители школьных методических объединений (организация сбора информации с последующим анализом);</w:t>
      </w:r>
    </w:p>
    <w:p w:rsidR="00716B21" w:rsidRDefault="00716B21" w:rsidP="00716B2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3.2.2. Творческая группа педагогов (составители текстов контрольных работ, тестов по предметам);</w:t>
      </w:r>
    </w:p>
    <w:p w:rsidR="00716B21" w:rsidRDefault="00716B21" w:rsidP="00716B2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3.2.3.</w:t>
      </w:r>
      <w:r>
        <w:rPr>
          <w:color w:val="000000"/>
          <w:spacing w:val="3"/>
          <w:sz w:val="28"/>
          <w:szCs w:val="28"/>
        </w:rPr>
        <w:t> </w:t>
      </w:r>
      <w:r>
        <w:rPr>
          <w:color w:val="000000"/>
          <w:spacing w:val="-5"/>
          <w:sz w:val="28"/>
          <w:szCs w:val="28"/>
        </w:rPr>
        <w:t>Социологическая группа: классные руководители (социологические исследования и анализ данных).</w:t>
      </w:r>
    </w:p>
    <w:p w:rsidR="00716B21" w:rsidRDefault="00716B21" w:rsidP="00716B21">
      <w:pPr>
        <w:shd w:val="clear" w:color="auto" w:fill="FFFFFF"/>
        <w:ind w:right="-11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3.3. Результаты мониторинговых исследований на муниципальном уровне являются контрольными точками для Учреждения.</w:t>
      </w:r>
    </w:p>
    <w:p w:rsidR="00716B21" w:rsidRDefault="00716B21" w:rsidP="00716B21">
      <w:pPr>
        <w:shd w:val="clear" w:color="auto" w:fill="FFFFFF"/>
        <w:ind w:right="-114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</w:t>
      </w:r>
      <w:r>
        <w:rPr>
          <w:color w:val="000000"/>
          <w:spacing w:val="-5"/>
          <w:sz w:val="28"/>
          <w:szCs w:val="28"/>
        </w:rPr>
        <w:t xml:space="preserve">.4. При проведении мониторинга </w:t>
      </w:r>
      <w:r>
        <w:rPr>
          <w:color w:val="000000"/>
          <w:spacing w:val="-3"/>
          <w:sz w:val="28"/>
          <w:szCs w:val="28"/>
        </w:rPr>
        <w:t>администрация </w:t>
      </w:r>
      <w:r>
        <w:rPr>
          <w:color w:val="000000"/>
          <w:sz w:val="28"/>
          <w:szCs w:val="28"/>
        </w:rPr>
        <w:t>Учреждения</w:t>
      </w:r>
      <w:r>
        <w:rPr>
          <w:color w:val="000000"/>
          <w:spacing w:val="-3"/>
          <w:sz w:val="28"/>
          <w:szCs w:val="28"/>
        </w:rPr>
        <w:t>  вправе </w:t>
      </w:r>
      <w:r>
        <w:rPr>
          <w:color w:val="000000"/>
          <w:spacing w:val="-6"/>
          <w:sz w:val="28"/>
          <w:szCs w:val="28"/>
        </w:rPr>
        <w:t xml:space="preserve">обратиться в Управление образования  </w:t>
      </w:r>
      <w:r>
        <w:rPr>
          <w:color w:val="000000"/>
          <w:spacing w:val="-3"/>
          <w:sz w:val="28"/>
          <w:szCs w:val="28"/>
        </w:rPr>
        <w:t> за помощью в подготовке заданий для проведения мониторинговых исследований</w:t>
      </w:r>
      <w:r>
        <w:rPr>
          <w:color w:val="000000"/>
          <w:spacing w:val="-6"/>
          <w:sz w:val="28"/>
          <w:szCs w:val="28"/>
        </w:rPr>
        <w:t>.</w:t>
      </w:r>
    </w:p>
    <w:p w:rsidR="00716B21" w:rsidRDefault="00716B21" w:rsidP="00716B21">
      <w:pPr>
        <w:shd w:val="clear" w:color="auto" w:fill="FFFFFF"/>
        <w:ind w:right="-1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 Объектом мониторинга являются: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3.5.1.Субъекты:</w:t>
      </w:r>
    </w:p>
    <w:p w:rsidR="00716B21" w:rsidRDefault="00716B21" w:rsidP="00716B21">
      <w:pPr>
        <w:pStyle w:val="msolistparagraphbullet1gif"/>
        <w:numPr>
          <w:ilvl w:val="0"/>
          <w:numId w:val="1"/>
        </w:numPr>
        <w:ind w:left="185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обучающиеся, </w:t>
      </w:r>
    </w:p>
    <w:p w:rsidR="00716B21" w:rsidRDefault="00716B21" w:rsidP="00716B21">
      <w:pPr>
        <w:pStyle w:val="msolistparagraphbullet2gif"/>
        <w:numPr>
          <w:ilvl w:val="0"/>
          <w:numId w:val="1"/>
        </w:numPr>
        <w:ind w:left="185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учителя, </w:t>
      </w:r>
    </w:p>
    <w:p w:rsidR="00716B21" w:rsidRDefault="00716B21" w:rsidP="00716B21">
      <w:pPr>
        <w:pStyle w:val="msolistparagraphbullet2gif"/>
        <w:numPr>
          <w:ilvl w:val="0"/>
          <w:numId w:val="1"/>
        </w:numPr>
        <w:ind w:left="185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родители,</w:t>
      </w:r>
    </w:p>
    <w:p w:rsidR="00716B21" w:rsidRDefault="00716B21" w:rsidP="00716B21">
      <w:pPr>
        <w:pStyle w:val="msolistparagraphbullet2gif"/>
        <w:numPr>
          <w:ilvl w:val="0"/>
          <w:numId w:val="1"/>
        </w:numPr>
        <w:ind w:left="185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администрация,</w:t>
      </w:r>
    </w:p>
    <w:p w:rsidR="00716B21" w:rsidRDefault="00716B21" w:rsidP="00716B21">
      <w:pPr>
        <w:pStyle w:val="msolistparagraphbullet3gif"/>
        <w:numPr>
          <w:ilvl w:val="0"/>
          <w:numId w:val="1"/>
        </w:numPr>
        <w:ind w:left="185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социум микрорайона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3.5.2. Направления: </w:t>
      </w:r>
    </w:p>
    <w:p w:rsidR="00716B21" w:rsidRDefault="00716B21" w:rsidP="00716B21">
      <w:pPr>
        <w:pStyle w:val="msolistparagraphbullet1gif"/>
        <w:numPr>
          <w:ilvl w:val="0"/>
          <w:numId w:val="2"/>
        </w:numPr>
        <w:ind w:left="185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преподавания и организация процесса обучения,</w:t>
      </w:r>
    </w:p>
    <w:p w:rsidR="00716B21" w:rsidRDefault="00716B21" w:rsidP="00716B21">
      <w:pPr>
        <w:pStyle w:val="msolistparagraphbullet2gif"/>
        <w:numPr>
          <w:ilvl w:val="0"/>
          <w:numId w:val="2"/>
        </w:numPr>
        <w:ind w:left="185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уровень  </w:t>
      </w:r>
      <w:proofErr w:type="spellStart"/>
      <w:r>
        <w:rPr>
          <w:color w:val="000000"/>
          <w:sz w:val="28"/>
          <w:szCs w:val="28"/>
        </w:rPr>
        <w:t>обученности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716B21" w:rsidRDefault="00716B21" w:rsidP="00716B21">
      <w:pPr>
        <w:pStyle w:val="msolistparagraphbullet2gif"/>
        <w:numPr>
          <w:ilvl w:val="0"/>
          <w:numId w:val="2"/>
        </w:numPr>
        <w:ind w:left="185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конечных результатов функционирования образовательного учреждения, информатизация учебно-воспитательного процесса, подготовка к ЕГЭ и др.</w:t>
      </w:r>
    </w:p>
    <w:p w:rsidR="00716B21" w:rsidRDefault="00716B21" w:rsidP="00716B21">
      <w:pPr>
        <w:pStyle w:val="msolistparagraphbullet2gif"/>
        <w:numPr>
          <w:ilvl w:val="0"/>
          <w:numId w:val="2"/>
        </w:numPr>
        <w:ind w:left="185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одарёнными детьми,</w:t>
      </w:r>
    </w:p>
    <w:p w:rsidR="00716B21" w:rsidRDefault="00716B21" w:rsidP="00716B21">
      <w:pPr>
        <w:pStyle w:val="msolistparagraphbullet2gif"/>
        <w:numPr>
          <w:ilvl w:val="0"/>
          <w:numId w:val="2"/>
        </w:numPr>
        <w:ind w:left="185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воспитанности,</w:t>
      </w:r>
    </w:p>
    <w:p w:rsidR="00716B21" w:rsidRDefault="00716B21" w:rsidP="00716B21">
      <w:pPr>
        <w:pStyle w:val="msolistparagraphbullet3gif"/>
        <w:numPr>
          <w:ilvl w:val="0"/>
          <w:numId w:val="2"/>
        </w:numPr>
        <w:ind w:left="185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физическое воспитание и состояние здоровья школьников, 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3.5.3. Результаты учебно-воспитательного процесса;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3.5.4. Условия   достижения показателей качества образования,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3.5.5. Удовлетворённость качеством образовательных услуг.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Предметом мониторинга является качество образования как системообразующий фактор Учреждения и факторы его обеспечения.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16B21" w:rsidRDefault="00716B21" w:rsidP="00716B21">
      <w:pPr>
        <w:shd w:val="clear" w:color="auto" w:fill="FFFFFF"/>
        <w:ind w:right="-11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4. Периодичность и виды мониторинговых исследований</w:t>
      </w:r>
    </w:p>
    <w:p w:rsidR="00716B21" w:rsidRDefault="00716B21" w:rsidP="00716B21">
      <w:pPr>
        <w:shd w:val="clear" w:color="auto" w:fill="FFFFFF"/>
        <w:ind w:right="-1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 Периодичность и виды мониторинговых исследований качества образования определяются  планом работы Учреждения в части </w:t>
      </w:r>
      <w:proofErr w:type="spellStart"/>
      <w:r>
        <w:rPr>
          <w:color w:val="000000"/>
          <w:sz w:val="28"/>
          <w:szCs w:val="28"/>
        </w:rPr>
        <w:t>внутришкольного</w:t>
      </w:r>
      <w:proofErr w:type="spellEnd"/>
      <w:r>
        <w:rPr>
          <w:color w:val="000000"/>
          <w:sz w:val="28"/>
          <w:szCs w:val="28"/>
        </w:rPr>
        <w:t xml:space="preserve"> контроля и руководства.</w:t>
      </w:r>
    </w:p>
    <w:p w:rsidR="00716B21" w:rsidRDefault="00716B21" w:rsidP="00716B21">
      <w:pPr>
        <w:shd w:val="clear" w:color="auto" w:fill="FFFFFF"/>
        <w:ind w:right="-1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 Показатели и критерии,  по которым осуществляется мониторинг, доводятся до всех участников учебного процесса Учреждения  до сроков проведения мониторинга.</w:t>
      </w:r>
    </w:p>
    <w:p w:rsidR="00716B21" w:rsidRDefault="00716B21" w:rsidP="00716B21">
      <w:pPr>
        <w:shd w:val="clear" w:color="auto" w:fill="FFFFFF"/>
        <w:ind w:right="-1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 Для осуществления  мониторинга в начале года приказом директора назначаются ответственные по направлениям, устанавливаются сроки  формы и уровень представления итоговых материалов.</w:t>
      </w:r>
    </w:p>
    <w:p w:rsidR="00716B21" w:rsidRDefault="00716B21" w:rsidP="00716B21">
      <w:pPr>
        <w:shd w:val="clear" w:color="auto" w:fill="FFFFFF"/>
        <w:ind w:right="-1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 В ходе проведения мониторинга и после его окончания специалисты, осуществляющие мониторинг, при необходимости проводят инструктирование членов учебно-воспитательного процесса по вопросам, </w:t>
      </w:r>
      <w:r>
        <w:rPr>
          <w:color w:val="000000"/>
          <w:sz w:val="28"/>
          <w:szCs w:val="28"/>
        </w:rPr>
        <w:lastRenderedPageBreak/>
        <w:t xml:space="preserve">относящимся к предмету проверки. Результаты проведенного мониторинга, в зависимости от направления и показателей, доводятся до сведения </w:t>
      </w:r>
      <w:proofErr w:type="spellStart"/>
      <w:r>
        <w:rPr>
          <w:color w:val="000000"/>
          <w:sz w:val="28"/>
          <w:szCs w:val="28"/>
        </w:rPr>
        <w:t>педколлектива</w:t>
      </w:r>
      <w:proofErr w:type="spellEnd"/>
      <w:r>
        <w:rPr>
          <w:color w:val="000000"/>
          <w:sz w:val="28"/>
          <w:szCs w:val="28"/>
        </w:rPr>
        <w:t xml:space="preserve"> на совещании при директоре или педагогическом совете</w:t>
      </w:r>
    </w:p>
    <w:p w:rsidR="00716B21" w:rsidRDefault="00716B21" w:rsidP="00716B21">
      <w:pPr>
        <w:shd w:val="clear" w:color="auto" w:fill="FFFFFF"/>
        <w:ind w:right="-1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В  Учреждении осуществляется краткосрочный и долгосрочный мониторинг:</w:t>
      </w:r>
    </w:p>
    <w:p w:rsidR="00716B21" w:rsidRDefault="00716B21" w:rsidP="00716B21">
      <w:pPr>
        <w:shd w:val="clear" w:color="auto" w:fill="FFFFFF"/>
        <w:ind w:right="-1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4.6.1. Краткосрочный ориентирован на промежуточные результаты качества образования.</w:t>
      </w:r>
    </w:p>
    <w:p w:rsidR="00716B21" w:rsidRDefault="00716B21" w:rsidP="00716B21">
      <w:pPr>
        <w:shd w:val="clear" w:color="auto" w:fill="FFFFFF"/>
        <w:ind w:right="-1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4.6.2. </w:t>
      </w:r>
      <w:proofErr w:type="gramStart"/>
      <w:r>
        <w:rPr>
          <w:color w:val="000000"/>
          <w:sz w:val="28"/>
          <w:szCs w:val="28"/>
        </w:rPr>
        <w:t>Долгосрочный</w:t>
      </w:r>
      <w:proofErr w:type="gramEnd"/>
      <w:r>
        <w:rPr>
          <w:color w:val="000000"/>
          <w:sz w:val="28"/>
          <w:szCs w:val="28"/>
        </w:rPr>
        <w:t xml:space="preserve"> ориентированный на реализацию Программы развития Учреждения.</w:t>
      </w:r>
    </w:p>
    <w:p w:rsidR="00716B21" w:rsidRDefault="00716B21" w:rsidP="00716B21">
      <w:pPr>
        <w:ind w:left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716B21" w:rsidRDefault="00716B21" w:rsidP="00716B2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Последовательность действий при проведении мониторинга </w:t>
      </w:r>
    </w:p>
    <w:p w:rsidR="00716B21" w:rsidRDefault="00716B21" w:rsidP="00716B2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качества образования в Учреждении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Первый этап –  установочный: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5.1.1. Разработка проекта приказа  о проведении мониторинга;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5.1.2. Назначение ответственных, сроков;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5.1.3. Определение основных показателей и критериев;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5.1.4. Подготовка диагностического материала.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Второй этап -  диагностический.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5.2.1. Сбор информации с помощью подобранных методик  и  контрольно-измерительных материалов.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Третий этап - аналитический: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5.3.1. Анализ результатов проведенной работы, 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5.3.2.Оценка состояния объекта мониторинга,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5.3.3. Сопоставление результатов мониторинга с «нормативными показателями», с показателями по району, с первоначальными показателями и показателями за предыдущий период, 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5.3.4. Установление причины отклонений на основе логического анализа, разработка стратегии коррекционно-развивающей работы.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Четвертый этап - завершающий.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5.4.1. Оценка состояния объекта мониторинга;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5.4.2. Выводы  о соответствии показателей мониторинга нормативным, показателям по району или Учреждению; 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5.4.3. Рекомендации для повышения эффективности   работы  с назначением ответственных, установлением сроков. 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5.4.4. Принятие административных решений на уровне Учреждения по результатам мониторинга.</w:t>
      </w:r>
    </w:p>
    <w:p w:rsidR="00716B21" w:rsidRDefault="00716B21" w:rsidP="00716B21">
      <w:pPr>
        <w:jc w:val="both"/>
        <w:rPr>
          <w:b/>
          <w:bCs/>
          <w:color w:val="000000"/>
          <w:sz w:val="28"/>
          <w:szCs w:val="28"/>
        </w:rPr>
      </w:pPr>
    </w:p>
    <w:p w:rsidR="00716B21" w:rsidRDefault="00716B21" w:rsidP="00716B21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Права и ответственность участников мониторинговых исследований качества образования в Учреждении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 За качество мониторинга несут ответственность: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6.1.1.За дидактический мониторинг (административный входной, промежуточный, итоговый контроль)  – заместитель директора по учебно-воспитательной работе;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6.1.2. За воспитательный мониторинг – заместитель директора по воспитательной работе;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6.1.3. За психолого-педагогический мониторинг – классные руководители;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6.1.4. За медицинский мониторинг – классные руководители;</w:t>
      </w:r>
    </w:p>
    <w:p w:rsidR="00716B21" w:rsidRDefault="00716B21" w:rsidP="0071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6.3.5. За управленческий мониторинг (создание условий для осуществления учебно-воспитательного процесса, отслеживание эффективности исполнения приказов, управленческих решений) – директор Учреждения.</w:t>
      </w:r>
    </w:p>
    <w:p w:rsidR="00716B21" w:rsidRDefault="00716B21" w:rsidP="00716B21">
      <w:pPr>
        <w:ind w:firstLine="567"/>
        <w:jc w:val="both"/>
        <w:rPr>
          <w:color w:val="000000"/>
          <w:sz w:val="28"/>
          <w:szCs w:val="28"/>
        </w:rPr>
      </w:pPr>
    </w:p>
    <w:p w:rsidR="00716B21" w:rsidRDefault="00716B21" w:rsidP="00716B2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Внесение дополнений и изменений в Порядок проведения </w:t>
      </w:r>
    </w:p>
    <w:p w:rsidR="00716B21" w:rsidRDefault="00716B21" w:rsidP="00716B2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мониторинга</w:t>
      </w:r>
    </w:p>
    <w:p w:rsidR="00716B21" w:rsidRDefault="00716B21" w:rsidP="00716B2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7.1. Порядок проведения мониторинга согласуется на заседании Педагогического совета, принимается на заседании Управляющего совета, утверждается приказом директора Учреждения.</w:t>
      </w:r>
    </w:p>
    <w:p w:rsidR="00716B21" w:rsidRDefault="00716B21" w:rsidP="00716B2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7.2. Настоящий порядок действует до принятия иных нормативных документов, регламентирующих Порядок проведения мониторинга качества образования.</w:t>
      </w:r>
    </w:p>
    <w:p w:rsidR="00B248CB" w:rsidRDefault="00E114EC"/>
    <w:sectPr w:rsidR="00B248CB" w:rsidSect="00F80AB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EC" w:rsidRDefault="00E114EC" w:rsidP="00716B21">
      <w:r>
        <w:separator/>
      </w:r>
    </w:p>
  </w:endnote>
  <w:endnote w:type="continuationSeparator" w:id="0">
    <w:p w:rsidR="00E114EC" w:rsidRDefault="00E114EC" w:rsidP="0071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24620"/>
    </w:sdtPr>
    <w:sdtEndPr/>
    <w:sdtContent>
      <w:p w:rsidR="00716B21" w:rsidRDefault="00E114E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2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6B21" w:rsidRDefault="00716B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EC" w:rsidRDefault="00E114EC" w:rsidP="00716B21">
      <w:r>
        <w:separator/>
      </w:r>
    </w:p>
  </w:footnote>
  <w:footnote w:type="continuationSeparator" w:id="0">
    <w:p w:rsidR="00E114EC" w:rsidRDefault="00E114EC" w:rsidP="00716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403A"/>
    <w:multiLevelType w:val="hybridMultilevel"/>
    <w:tmpl w:val="69AA10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E72EC"/>
    <w:multiLevelType w:val="hybridMultilevel"/>
    <w:tmpl w:val="52F60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B21"/>
    <w:rsid w:val="000B7F37"/>
    <w:rsid w:val="002415E0"/>
    <w:rsid w:val="003F4123"/>
    <w:rsid w:val="00716B21"/>
    <w:rsid w:val="009352F9"/>
    <w:rsid w:val="00E114EC"/>
    <w:rsid w:val="00F8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bullet1gif">
    <w:name w:val="msolistparagraphbullet1.gif"/>
    <w:basedOn w:val="a"/>
    <w:rsid w:val="00716B2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bullet2gif">
    <w:name w:val="msolistparagraphbullet2.gif"/>
    <w:basedOn w:val="a"/>
    <w:rsid w:val="00716B2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bullet3gif">
    <w:name w:val="msolistparagraphbullet3.gif"/>
    <w:basedOn w:val="a"/>
    <w:rsid w:val="00716B21"/>
    <w:pPr>
      <w:spacing w:before="100" w:beforeAutospacing="1" w:after="100" w:afterAutospacing="1"/>
    </w:pPr>
    <w:rPr>
      <w:rFonts w:eastAsia="Times New Roman"/>
    </w:rPr>
  </w:style>
  <w:style w:type="table" w:styleId="a3">
    <w:name w:val="Table Grid"/>
    <w:basedOn w:val="a1"/>
    <w:uiPriority w:val="59"/>
    <w:rsid w:val="00716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6B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6B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6B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6B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52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2F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1400</Words>
  <Characters>7985</Characters>
  <Application>Microsoft Office Word</Application>
  <DocSecurity>0</DocSecurity>
  <Lines>66</Lines>
  <Paragraphs>18</Paragraphs>
  <ScaleCrop>false</ScaleCrop>
  <Company>UralSOFT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3</cp:revision>
  <dcterms:created xsi:type="dcterms:W3CDTF">2015-05-31T06:25:00Z</dcterms:created>
  <dcterms:modified xsi:type="dcterms:W3CDTF">2015-06-04T20:19:00Z</dcterms:modified>
</cp:coreProperties>
</file>